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8" w:rsidRPr="00765B19" w:rsidRDefault="00C2165B" w:rsidP="00765B19">
      <w:pPr>
        <w:jc w:val="center"/>
        <w:rPr>
          <w:b/>
          <w:i/>
          <w:color w:val="0000FF"/>
          <w:sz w:val="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A7872F" wp14:editId="51FA0112">
            <wp:simplePos x="0" y="0"/>
            <wp:positionH relativeFrom="column">
              <wp:posOffset>2609850</wp:posOffset>
            </wp:positionH>
            <wp:positionV relativeFrom="paragraph">
              <wp:posOffset>-581025</wp:posOffset>
            </wp:positionV>
            <wp:extent cx="1682750" cy="1659890"/>
            <wp:effectExtent l="0" t="0" r="0" b="0"/>
            <wp:wrapSquare wrapText="bothSides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B19">
        <w:rPr>
          <w:b/>
          <w:i/>
          <w:color w:val="0000FF"/>
          <w:sz w:val="44"/>
        </w:rPr>
        <w:br w:type="textWrapping" w:clear="all"/>
      </w:r>
      <w:r>
        <w:rPr>
          <w:b/>
          <w:i/>
          <w:color w:val="0000FF"/>
          <w:sz w:val="44"/>
        </w:rPr>
        <w:t>BMS 6th Grade</w:t>
      </w:r>
    </w:p>
    <w:p w:rsidR="006F1328" w:rsidRPr="00765B19" w:rsidRDefault="00C2165B">
      <w:pPr>
        <w:pStyle w:val="Heading2"/>
        <w:rPr>
          <w:sz w:val="32"/>
          <w:szCs w:val="32"/>
        </w:rPr>
      </w:pPr>
      <w:bookmarkStart w:id="0" w:name="_vi67xmikl1i8"/>
      <w:bookmarkEnd w:id="0"/>
      <w:r w:rsidRPr="00765B19">
        <w:rPr>
          <w:sz w:val="32"/>
          <w:szCs w:val="32"/>
        </w:rPr>
        <w:t xml:space="preserve">Gibbs </w:t>
      </w:r>
      <w:r w:rsidRPr="00765B19">
        <w:rPr>
          <w:sz w:val="32"/>
          <w:szCs w:val="32"/>
        </w:rPr>
        <w:t>(Math &amp; World Geography)</w:t>
      </w:r>
    </w:p>
    <w:p w:rsidR="006F1328" w:rsidRPr="00765B19" w:rsidRDefault="00C2165B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 xml:space="preserve">(2) Three-ring binders, 1 ½ or 2 inch </w:t>
      </w:r>
    </w:p>
    <w:p w:rsidR="006F1328" w:rsidRPr="00765B19" w:rsidRDefault="00765B19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765B19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2B483" wp14:editId="3F03AECD">
                <wp:simplePos x="0" y="0"/>
                <wp:positionH relativeFrom="column">
                  <wp:posOffset>3895725</wp:posOffset>
                </wp:positionH>
                <wp:positionV relativeFrom="paragraph">
                  <wp:posOffset>386080</wp:posOffset>
                </wp:positionV>
                <wp:extent cx="3152775" cy="4638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B19" w:rsidRDefault="00765B19" w:rsidP="00765B19">
                            <w:pPr>
                              <w:pStyle w:val="Heading2"/>
                              <w:jc w:val="center"/>
                            </w:pPr>
                            <w:r>
                              <w:t>Wish List</w:t>
                            </w:r>
                          </w:p>
                          <w:p w:rsidR="00765B19" w:rsidRPr="00765B19" w:rsidRDefault="00765B19" w:rsidP="00765B19">
                            <w:pPr>
                              <w:rPr>
                                <w:i/>
                              </w:rPr>
                            </w:pPr>
                            <w:r w:rsidRPr="00765B19">
                              <w:rPr>
                                <w:i/>
                              </w:rPr>
                              <w:t xml:space="preserve">These items aren't required, but are much appreciated! These are supplies we use in both classrooms on a regular basis. We assigned items for boys and girls to make the shopping a bit easier, but we will appreciate any items you would like to send! </w:t>
                            </w:r>
                          </w:p>
                          <w:p w:rsidR="00765B19" w:rsidRDefault="00765B19" w:rsidP="00765B19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</w:pPr>
                            <w:r>
                              <w:t>Boys: Clorox/Lysol Wipes, index cards OR Post-it notes, pack of red pens</w:t>
                            </w:r>
                          </w:p>
                          <w:p w:rsidR="00765B19" w:rsidRDefault="00765B19" w:rsidP="00765B19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</w:pPr>
                            <w:r>
                              <w:t>Girls: Color Copy Paper (for group use and projects), Expo Markers (unscented), Kleenex Tissues</w:t>
                            </w:r>
                          </w:p>
                          <w:p w:rsidR="00765B19" w:rsidRDefault="00765B19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.75pt;margin-top:30.4pt;width:248.25pt;height:3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" fillcolor="white [3201]" strokeweight=".5pt">
                <v:textbox>
                  <w:txbxContent>
                    <w:p w:rsidR="00765B19" w:rsidRDefault="00765B19" w:rsidP="00765B19">
                      <w:pPr>
                        <w:pStyle w:val="Heading2"/>
                        <w:jc w:val="center"/>
                      </w:pPr>
                      <w:r>
                        <w:t>Wish List</w:t>
                      </w:r>
                    </w:p>
                    <w:p w:rsidR="00765B19" w:rsidRPr="00765B19" w:rsidRDefault="00765B19" w:rsidP="00765B19">
                      <w:pPr>
                        <w:rPr>
                          <w:i/>
                        </w:rPr>
                      </w:pPr>
                      <w:r w:rsidRPr="00765B19">
                        <w:rPr>
                          <w:i/>
                        </w:rPr>
                        <w:t xml:space="preserve">These items aren't required, but are much appreciated! These are supplies we use in both classrooms on a regular basis. We assigned items for boys and girls to make the shopping a bit easier, but we will appreciate any items you would like to send! </w:t>
                      </w:r>
                    </w:p>
                    <w:p w:rsidR="00765B19" w:rsidRDefault="00765B19" w:rsidP="00765B19">
                      <w:pPr>
                        <w:numPr>
                          <w:ilvl w:val="0"/>
                          <w:numId w:val="3"/>
                        </w:numPr>
                        <w:ind w:hanging="360"/>
                      </w:pPr>
                      <w:r>
                        <w:t>Boys: Clorox/Lysol Wipes, index cards OR Post-it notes, pack of red pens</w:t>
                      </w:r>
                    </w:p>
                    <w:p w:rsidR="00765B19" w:rsidRDefault="00765B19" w:rsidP="00765B19">
                      <w:pPr>
                        <w:numPr>
                          <w:ilvl w:val="0"/>
                          <w:numId w:val="3"/>
                        </w:numPr>
                        <w:ind w:hanging="360"/>
                      </w:pPr>
                      <w:r>
                        <w:t>Girls: Color Copy Paper (for group use and projects), Expo Markers (unscented), Kleenex Tissues</w:t>
                      </w:r>
                    </w:p>
                    <w:p w:rsidR="00765B19" w:rsidRDefault="00765B19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2165B" w:rsidRPr="00765B19">
        <w:rPr>
          <w:sz w:val="32"/>
          <w:szCs w:val="32"/>
        </w:rPr>
        <w:t xml:space="preserve">Dividers for each binder </w:t>
      </w:r>
    </w:p>
    <w:p w:rsidR="006F1328" w:rsidRPr="00765B19" w:rsidRDefault="00C2165B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 xml:space="preserve">Loose leaf paper for each binder </w:t>
      </w:r>
    </w:p>
    <w:p w:rsidR="006F1328" w:rsidRPr="00765B19" w:rsidRDefault="00C2165B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>(1) pack Graph Paper</w:t>
      </w:r>
    </w:p>
    <w:p w:rsidR="006F1328" w:rsidRPr="00765B19" w:rsidRDefault="00C2165B">
      <w:pPr>
        <w:numPr>
          <w:ilvl w:val="0"/>
          <w:numId w:val="2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>Highlighters, No. 2 Pencils</w:t>
      </w:r>
    </w:p>
    <w:p w:rsidR="006F1328" w:rsidRPr="00765B19" w:rsidRDefault="00C2165B">
      <w:pPr>
        <w:pStyle w:val="Heading2"/>
        <w:rPr>
          <w:sz w:val="32"/>
          <w:szCs w:val="32"/>
        </w:rPr>
      </w:pPr>
      <w:bookmarkStart w:id="3" w:name="_i35fnpvxd49l"/>
      <w:bookmarkEnd w:id="3"/>
      <w:r w:rsidRPr="00765B19">
        <w:rPr>
          <w:sz w:val="32"/>
          <w:szCs w:val="32"/>
        </w:rPr>
        <w:t xml:space="preserve">Worley </w:t>
      </w:r>
      <w:r w:rsidRPr="00765B19">
        <w:rPr>
          <w:sz w:val="32"/>
          <w:szCs w:val="32"/>
        </w:rPr>
        <w:t xml:space="preserve">(Language Arts &amp; Science) </w:t>
      </w:r>
    </w:p>
    <w:p w:rsidR="006F1328" w:rsidRPr="00765B19" w:rsidRDefault="00C2165B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>(2) Three-ring binders, 2</w:t>
      </w:r>
      <w:r w:rsidRPr="00765B19">
        <w:rPr>
          <w:sz w:val="32"/>
          <w:szCs w:val="32"/>
        </w:rPr>
        <w:t xml:space="preserve"> inch.</w:t>
      </w:r>
    </w:p>
    <w:p w:rsidR="006F1328" w:rsidRPr="00765B19" w:rsidRDefault="00C2165B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 xml:space="preserve">Dividers for each binder </w:t>
      </w:r>
    </w:p>
    <w:p w:rsidR="006F1328" w:rsidRPr="00765B19" w:rsidRDefault="00C2165B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 xml:space="preserve">Loose leaf paper for each binder </w:t>
      </w:r>
    </w:p>
    <w:p w:rsidR="006F1328" w:rsidRPr="00765B19" w:rsidRDefault="00C2165B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 xml:space="preserve">Composition notebook </w:t>
      </w:r>
    </w:p>
    <w:p w:rsidR="006F1328" w:rsidRPr="00765B19" w:rsidRDefault="00C2165B">
      <w:pPr>
        <w:numPr>
          <w:ilvl w:val="0"/>
          <w:numId w:val="1"/>
        </w:numPr>
        <w:ind w:hanging="360"/>
        <w:rPr>
          <w:sz w:val="32"/>
          <w:szCs w:val="32"/>
        </w:rPr>
      </w:pPr>
      <w:r w:rsidRPr="00765B19">
        <w:rPr>
          <w:sz w:val="32"/>
          <w:szCs w:val="32"/>
        </w:rPr>
        <w:t>No. 2 Pencils</w:t>
      </w:r>
    </w:p>
    <w:p w:rsidR="006F1328" w:rsidRDefault="006F1328" w:rsidP="00765B19">
      <w:pPr>
        <w:ind w:left="360"/>
      </w:pPr>
      <w:bookmarkStart w:id="4" w:name="_s3gttm3arn"/>
      <w:bookmarkEnd w:id="4"/>
    </w:p>
    <w:sectPr w:rsidR="006F1328" w:rsidSect="00765B1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B" w:rsidRDefault="00C2165B">
      <w:pPr>
        <w:spacing w:before="0" w:line="240" w:lineRule="auto"/>
      </w:pPr>
      <w:r>
        <w:separator/>
      </w:r>
    </w:p>
  </w:endnote>
  <w:endnote w:type="continuationSeparator" w:id="0">
    <w:p w:rsidR="00C2165B" w:rsidRDefault="00C216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8" w:rsidRDefault="006F1328">
    <w:pPr>
      <w:ind w:hanging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8" w:rsidRDefault="006F1328">
    <w:pPr>
      <w:ind w:hanging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B" w:rsidRDefault="00C2165B">
      <w:pPr>
        <w:spacing w:before="0" w:line="240" w:lineRule="auto"/>
      </w:pPr>
      <w:r>
        <w:separator/>
      </w:r>
    </w:p>
  </w:footnote>
  <w:footnote w:type="continuationSeparator" w:id="0">
    <w:p w:rsidR="00C2165B" w:rsidRDefault="00C216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8" w:rsidRDefault="006F1328">
    <w:pP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</w:p>
  <w:p w:rsidR="006F1328" w:rsidRDefault="006F1328">
    <w:pPr>
      <w:spacing w:before="0" w:line="240" w:lineRule="auto"/>
      <w:ind w:hanging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8" w:rsidRDefault="006F1328">
    <w:pP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A3"/>
    <w:multiLevelType w:val="multilevel"/>
    <w:tmpl w:val="00000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C5C6582"/>
    <w:multiLevelType w:val="multilevel"/>
    <w:tmpl w:val="00000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69339D"/>
    <w:multiLevelType w:val="multilevel"/>
    <w:tmpl w:val="00000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328"/>
    <w:rsid w:val="006F1328"/>
    <w:rsid w:val="00765B19"/>
    <w:rsid w:val="00C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contextualSpacing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 w:line="240" w:lineRule="auto"/>
      <w:contextualSpacing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contextualSpacing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B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19"/>
  </w:style>
  <w:style w:type="paragraph" w:styleId="Footer">
    <w:name w:val="footer"/>
    <w:basedOn w:val="Normal"/>
    <w:link w:val="FooterChar"/>
    <w:uiPriority w:val="99"/>
    <w:unhideWhenUsed/>
    <w:rsid w:val="00765B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contextualSpacing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 w:line="240" w:lineRule="auto"/>
      <w:contextualSpacing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contextualSpacing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B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19"/>
  </w:style>
  <w:style w:type="paragraph" w:styleId="Footer">
    <w:name w:val="footer"/>
    <w:basedOn w:val="Normal"/>
    <w:link w:val="FooterChar"/>
    <w:uiPriority w:val="99"/>
    <w:unhideWhenUsed/>
    <w:rsid w:val="00765B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Suzanne</dc:creator>
  <cp:lastModifiedBy>Gibbs, Suzanne</cp:lastModifiedBy>
  <cp:revision>1</cp:revision>
  <dcterms:created xsi:type="dcterms:W3CDTF">2017-07-24T16:31:00Z</dcterms:created>
  <dcterms:modified xsi:type="dcterms:W3CDTF">2017-07-24T16:35:00Z</dcterms:modified>
</cp:coreProperties>
</file>